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D4E" w:rsidRPr="007E15F7" w:rsidRDefault="00FC3D4E" w:rsidP="00CA62A6">
      <w:pPr>
        <w:pStyle w:val="ListParagraph"/>
        <w:numPr>
          <w:ilvl w:val="0"/>
          <w:numId w:val="1"/>
        </w:numPr>
        <w:spacing w:after="120"/>
        <w:rPr>
          <w:rFonts w:cstheme="minorHAnsi"/>
          <w:b/>
          <w:sz w:val="28"/>
          <w:szCs w:val="28"/>
        </w:rPr>
      </w:pPr>
      <w:r w:rsidRPr="007E15F7">
        <w:rPr>
          <w:rFonts w:cstheme="minorHAnsi"/>
          <w:b/>
          <w:sz w:val="28"/>
          <w:szCs w:val="28"/>
        </w:rPr>
        <w:t>Fallbeispiel:</w:t>
      </w:r>
    </w:p>
    <w:p w:rsidR="00FC3D4E" w:rsidRDefault="00FC3D4E" w:rsidP="00CA62A6">
      <w:pPr>
        <w:spacing w:after="120"/>
        <w:rPr>
          <w:rFonts w:cstheme="minorHAnsi"/>
          <w:sz w:val="28"/>
          <w:szCs w:val="28"/>
        </w:rPr>
      </w:pPr>
      <w:r w:rsidRPr="007E15F7">
        <w:rPr>
          <w:rFonts w:cstheme="minorHAnsi"/>
          <w:sz w:val="28"/>
          <w:szCs w:val="28"/>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r w:rsidR="007E15F7">
        <w:rPr>
          <w:rFonts w:cstheme="minorHAnsi"/>
          <w:sz w:val="28"/>
          <w:szCs w:val="28"/>
        </w:rPr>
        <w:t>.</w:t>
      </w:r>
    </w:p>
    <w:p w:rsidR="007E15F7" w:rsidRPr="007E15F7" w:rsidRDefault="007E15F7" w:rsidP="00CA62A6">
      <w:pPr>
        <w:spacing w:after="120"/>
        <w:rPr>
          <w:rFonts w:cstheme="minorHAnsi"/>
          <w:sz w:val="28"/>
          <w:szCs w:val="28"/>
        </w:rPr>
      </w:pPr>
    </w:p>
    <w:p w:rsidR="00AD7A16" w:rsidRPr="00CA62A6" w:rsidRDefault="00FC3D4E" w:rsidP="00CA62A6">
      <w:pPr>
        <w:spacing w:after="120"/>
        <w:rPr>
          <w:rFonts w:cstheme="minorHAnsi"/>
          <w:b/>
        </w:rPr>
      </w:pPr>
      <w:r w:rsidRPr="00CA62A6">
        <w:rPr>
          <w:rFonts w:cstheme="minorHAnsi"/>
          <w:b/>
        </w:rPr>
        <w:t xml:space="preserve">Mein erstes Fallbeispiel: </w:t>
      </w:r>
    </w:p>
    <w:p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4A0E38">
        <w:rPr>
          <w:rFonts w:cstheme="minorHAnsi"/>
        </w:rPr>
        <w:t>Tridem</w:t>
      </w:r>
    </w:p>
    <w:p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5C3088">
        <w:rPr>
          <w:rFonts w:cstheme="minorHAnsi"/>
        </w:rPr>
        <w:t>DLL 2</w:t>
      </w:r>
    </w:p>
    <w:p w:rsidR="00FC3D4E" w:rsidRPr="004A0E38" w:rsidRDefault="00FC3D4E" w:rsidP="00CA62A6">
      <w:pPr>
        <w:spacing w:after="120"/>
        <w:rPr>
          <w:rFonts w:cstheme="minorHAnsi"/>
        </w:rPr>
      </w:pPr>
      <w:r w:rsidRPr="00CA62A6">
        <w:rPr>
          <w:rFonts w:cstheme="minorHAnsi"/>
          <w:u w:val="single"/>
        </w:rPr>
        <w:t xml:space="preserve">Kapitel: </w:t>
      </w:r>
    </w:p>
    <w:p w:rsidR="00FC3D4E" w:rsidRPr="00CA62A6"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4A0E38">
        <w:rPr>
          <w:rFonts w:cstheme="minorHAnsi"/>
        </w:rPr>
        <w:t>Pep-Fragenformulierung</w:t>
      </w:r>
    </w:p>
    <w:p w:rsidR="00FC3D4E" w:rsidRPr="00CA62A6" w:rsidRDefault="00FC3D4E" w:rsidP="00CA62A6">
      <w:pPr>
        <w:spacing w:after="120"/>
        <w:rPr>
          <w:rFonts w:cstheme="minorHAnsi"/>
        </w:rPr>
      </w:pPr>
    </w:p>
    <w:p w:rsidR="004A0E38" w:rsidRPr="004A0E38" w:rsidRDefault="004A0E38" w:rsidP="004A0E38">
      <w:pPr>
        <w:spacing w:after="120"/>
        <w:rPr>
          <w:rFonts w:cstheme="minorHAnsi"/>
          <w:b/>
          <w:sz w:val="28"/>
          <w:szCs w:val="28"/>
          <w:u w:val="single"/>
        </w:rPr>
      </w:pPr>
      <w:r w:rsidRPr="004A0E38">
        <w:rPr>
          <w:rFonts w:cstheme="minorHAnsi"/>
          <w:b/>
          <w:sz w:val="28"/>
          <w:szCs w:val="28"/>
          <w:u w:val="single"/>
        </w:rPr>
        <w:t>Mein Beitrag als Tutor*in:</w:t>
      </w:r>
    </w:p>
    <w:p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Liebe Alle,</w:t>
      </w:r>
    </w:p>
    <w:p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wir hoffen, dass es euch allen gut geht. Wir verfolgen mit großer Neugier eure Beiträge und wollen nochmals darauf aufmerksam machen, dass ihr ausstehende </w:t>
      </w:r>
      <w:r w:rsidR="00C90785" w:rsidRPr="008D2E1B">
        <w:rPr>
          <w:rFonts w:ascii="Calibri" w:eastAsia="Times New Roman" w:hAnsi="Calibri" w:cs="Calibri"/>
          <w:color w:val="000000"/>
          <w:sz w:val="24"/>
          <w:szCs w:val="24"/>
          <w:lang w:eastAsia="el-GR"/>
        </w:rPr>
        <w:fldChar w:fldCharType="begin"/>
      </w:r>
      <w:r w:rsidRPr="008D2E1B">
        <w:rPr>
          <w:rFonts w:ascii="Calibri" w:eastAsia="Times New Roman" w:hAnsi="Calibri" w:cs="Calibri"/>
          <w:color w:val="000000"/>
          <w:sz w:val="24"/>
          <w:szCs w:val="24"/>
          <w:lang w:eastAsia="el-GR"/>
        </w:rPr>
        <w:instrText xml:space="preserve"> HYPERLINK "https://lernen.goethe.de/moodle/mod/glossary/showentry.php?eid=1674161&amp;displayformat=dictionary" \o "Glossar DLL 2: Aufgaben" </w:instrText>
      </w:r>
      <w:r w:rsidR="00C90785" w:rsidRPr="008D2E1B">
        <w:rPr>
          <w:rFonts w:ascii="Calibri" w:eastAsia="Times New Roman" w:hAnsi="Calibri" w:cs="Calibri"/>
          <w:color w:val="000000"/>
          <w:sz w:val="24"/>
          <w:szCs w:val="24"/>
          <w:lang w:eastAsia="el-GR"/>
        </w:rPr>
        <w:fldChar w:fldCharType="separate"/>
      </w:r>
      <w:r w:rsidRPr="008D2E1B">
        <w:rPr>
          <w:rStyle w:val="Hyperlink"/>
          <w:rFonts w:ascii="Calibri" w:eastAsia="Times New Roman" w:hAnsi="Calibri" w:cs="Calibri"/>
          <w:sz w:val="24"/>
          <w:szCs w:val="24"/>
          <w:lang w:eastAsia="el-GR"/>
        </w:rPr>
        <w:t>Aufgaben</w:t>
      </w:r>
      <w:r w:rsidR="00C90785" w:rsidRPr="008D2E1B">
        <w:rPr>
          <w:rFonts w:ascii="Calibri" w:eastAsia="Times New Roman" w:hAnsi="Calibri" w:cs="Calibri"/>
          <w:color w:val="000000"/>
          <w:sz w:val="24"/>
          <w:szCs w:val="24"/>
          <w:lang w:eastAsia="el-GR"/>
        </w:rPr>
        <w:fldChar w:fldCharType="end"/>
      </w:r>
      <w:r w:rsidRPr="008D2E1B">
        <w:rPr>
          <w:rFonts w:ascii="Calibri" w:eastAsia="Times New Roman" w:hAnsi="Calibri" w:cs="Calibri"/>
          <w:color w:val="000000"/>
          <w:sz w:val="24"/>
          <w:szCs w:val="24"/>
          <w:lang w:eastAsia="el-GR"/>
        </w:rPr>
        <w:t>, bitte noch nachreichen solltet.</w:t>
      </w:r>
    </w:p>
    <w:p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val="el-GR" w:eastAsia="el-GR"/>
        </w:rPr>
      </w:pPr>
      <w:r w:rsidRPr="008D2E1B">
        <w:rPr>
          <w:rFonts w:ascii="Calibri" w:eastAsia="Times New Roman" w:hAnsi="Calibri" w:cs="Calibri"/>
          <w:color w:val="000000"/>
          <w:sz w:val="24"/>
          <w:szCs w:val="24"/>
          <w:lang w:eastAsia="el-GR"/>
        </w:rPr>
        <w:t>Wie ihr dem Zeitplan entnehmen könnt, beginnt heute die Tridem- bzw. Tandembildung. Da unsere Gruppe aus 16 besteht, müssen 3 Tridems und 2 Tandems gebildet werden. Wie auch bei unserer letzten AC-Sitzung besprochen und wir gemeinsam beschlossen haben, haben H</w:t>
      </w:r>
      <w:r>
        <w:rPr>
          <w:rFonts w:ascii="Calibri" w:eastAsia="Times New Roman" w:hAnsi="Calibri" w:cs="Calibri"/>
          <w:color w:val="000000"/>
          <w:sz w:val="24"/>
          <w:szCs w:val="24"/>
          <w:lang w:eastAsia="el-GR"/>
        </w:rPr>
        <w:t xml:space="preserve">. </w:t>
      </w:r>
      <w:r w:rsidRPr="008D2E1B">
        <w:rPr>
          <w:rFonts w:ascii="Calibri" w:eastAsia="Times New Roman" w:hAnsi="Calibri" w:cs="Calibri"/>
          <w:color w:val="000000"/>
          <w:sz w:val="24"/>
          <w:szCs w:val="24"/>
          <w:lang w:eastAsia="el-GR"/>
        </w:rPr>
        <w:t>und ich die Bildung der Gruppen vorgenommen, natürlich unter Berücksichtigung eurer Angaben in unserer Abstimmung. In Rot ist immer das jeweilige PEP gekennzeichnet, das die jeweilige Gruppe durchführen wird. Daraus ergeben sich folgende Tridems bzw. Tandems.</w:t>
      </w:r>
    </w:p>
    <w:tbl>
      <w:tblPr>
        <w:tblW w:w="0" w:type="auto"/>
        <w:shd w:val="clear" w:color="auto" w:fill="47ABD8"/>
        <w:tblCellMar>
          <w:left w:w="0" w:type="dxa"/>
          <w:right w:w="0" w:type="dxa"/>
        </w:tblCellMar>
        <w:tblLook w:val="04A0" w:firstRow="1" w:lastRow="0" w:firstColumn="1" w:lastColumn="0" w:noHBand="0" w:noVBand="1"/>
      </w:tblPr>
      <w:tblGrid>
        <w:gridCol w:w="4261"/>
        <w:gridCol w:w="4261"/>
      </w:tblGrid>
      <w:tr w:rsidR="004A0E38" w:rsidRPr="00ED092D" w:rsidTr="00D727A0">
        <w:tc>
          <w:tcPr>
            <w:tcW w:w="4261" w:type="dxa"/>
            <w:tcBorders>
              <w:top w:val="single" w:sz="8" w:space="0" w:color="auto"/>
              <w:left w:val="single" w:sz="8" w:space="0" w:color="auto"/>
              <w:bottom w:val="single" w:sz="8" w:space="0" w:color="auto"/>
              <w:right w:val="single" w:sz="8" w:space="0" w:color="auto"/>
            </w:tcBorders>
            <w:shd w:val="clear" w:color="auto" w:fill="47ABD8"/>
            <w:tcMar>
              <w:top w:w="0" w:type="dxa"/>
              <w:left w:w="108" w:type="dxa"/>
              <w:bottom w:w="0" w:type="dxa"/>
              <w:right w:w="108" w:type="dxa"/>
            </w:tcMar>
            <w:hideMark/>
          </w:tcPr>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Tridem 1: </w:t>
            </w:r>
            <w:r w:rsidRPr="0090126D">
              <w:rPr>
                <w:rFonts w:ascii="Calibri" w:eastAsia="Times New Roman" w:hAnsi="Calibri" w:cs="Calibri"/>
                <w:b/>
                <w:bCs/>
                <w:color w:val="FF0000"/>
                <w:sz w:val="24"/>
                <w:szCs w:val="24"/>
                <w:lang w:eastAsia="el-GR"/>
              </w:rPr>
              <w:t>Beobachtungspep</w:t>
            </w:r>
          </w:p>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V</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T</w:t>
            </w:r>
            <w:r>
              <w:rPr>
                <w:rFonts w:ascii="Calibri" w:eastAsia="Times New Roman" w:hAnsi="Calibri" w:cs="Calibri"/>
                <w:color w:val="000000"/>
                <w:sz w:val="24"/>
                <w:szCs w:val="24"/>
                <w:lang w:eastAsia="el-GR"/>
              </w:rPr>
              <w:t>.</w:t>
            </w:r>
          </w:p>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N</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P</w:t>
            </w:r>
            <w:r>
              <w:rPr>
                <w:rFonts w:ascii="Calibri" w:eastAsia="Times New Roman" w:hAnsi="Calibri" w:cs="Calibri"/>
                <w:color w:val="000000"/>
                <w:sz w:val="24"/>
                <w:szCs w:val="24"/>
                <w:lang w:eastAsia="el-GR"/>
              </w:rPr>
              <w:t>.</w:t>
            </w:r>
          </w:p>
          <w:p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S</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E</w:t>
            </w:r>
            <w:r>
              <w:rPr>
                <w:rFonts w:ascii="Calibri" w:eastAsia="Times New Roman" w:hAnsi="Calibri" w:cs="Calibri"/>
                <w:color w:val="000000"/>
                <w:sz w:val="24"/>
                <w:szCs w:val="24"/>
                <w:lang w:eastAsia="el-GR"/>
              </w:rPr>
              <w:t>.</w:t>
            </w:r>
          </w:p>
        </w:tc>
        <w:tc>
          <w:tcPr>
            <w:tcW w:w="4261" w:type="dxa"/>
            <w:tcBorders>
              <w:top w:val="single" w:sz="8" w:space="0" w:color="auto"/>
              <w:left w:val="nil"/>
              <w:bottom w:val="single" w:sz="8" w:space="0" w:color="auto"/>
              <w:right w:val="single" w:sz="8" w:space="0" w:color="auto"/>
            </w:tcBorders>
            <w:shd w:val="clear" w:color="auto" w:fill="47ABD8"/>
            <w:tcMar>
              <w:top w:w="0" w:type="dxa"/>
              <w:left w:w="108" w:type="dxa"/>
              <w:bottom w:w="0" w:type="dxa"/>
              <w:right w:w="108" w:type="dxa"/>
            </w:tcMar>
            <w:hideMark/>
          </w:tcPr>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Tridem 4:</w:t>
            </w:r>
            <w:r w:rsidRPr="008D2E1B">
              <w:rPr>
                <w:rFonts w:ascii="Calibri" w:eastAsia="Times New Roman" w:hAnsi="Calibri" w:cs="Calibri"/>
                <w:color w:val="000000"/>
                <w:sz w:val="24"/>
                <w:szCs w:val="24"/>
                <w:lang w:eastAsia="el-GR"/>
              </w:rPr>
              <w:t> </w:t>
            </w:r>
            <w:r w:rsidRPr="0090126D">
              <w:rPr>
                <w:rFonts w:ascii="Calibri" w:eastAsia="Times New Roman" w:hAnsi="Calibri" w:cs="Calibri"/>
                <w:b/>
                <w:bCs/>
                <w:color w:val="FF0000"/>
                <w:sz w:val="24"/>
                <w:szCs w:val="24"/>
                <w:lang w:eastAsia="el-GR"/>
              </w:rPr>
              <w:t>Beobachtungspep</w:t>
            </w:r>
          </w:p>
          <w:p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I. K.</w:t>
            </w:r>
          </w:p>
          <w:p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R.M.</w:t>
            </w:r>
          </w:p>
          <w:p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4A0E38">
              <w:rPr>
                <w:rFonts w:ascii="Calibri" w:eastAsia="Times New Roman" w:hAnsi="Calibri" w:cs="Calibri"/>
                <w:color w:val="000000"/>
                <w:sz w:val="24"/>
                <w:szCs w:val="24"/>
                <w:lang w:eastAsia="el-GR"/>
              </w:rPr>
              <w:t>        </w:t>
            </w:r>
            <w:r w:rsidRPr="00ED092D">
              <w:rPr>
                <w:rFonts w:ascii="Calibri" w:eastAsia="Times New Roman" w:hAnsi="Calibri" w:cs="Calibri"/>
                <w:color w:val="000000"/>
                <w:sz w:val="24"/>
                <w:szCs w:val="24"/>
                <w:lang w:val="en-US" w:eastAsia="el-GR"/>
              </w:rPr>
              <w:t>J. A</w:t>
            </w:r>
            <w:r>
              <w:rPr>
                <w:rFonts w:ascii="Calibri" w:eastAsia="Times New Roman" w:hAnsi="Calibri" w:cs="Calibri"/>
                <w:color w:val="000000"/>
                <w:sz w:val="24"/>
                <w:szCs w:val="24"/>
                <w:lang w:val="en-US" w:eastAsia="el-GR"/>
              </w:rPr>
              <w:t>.</w:t>
            </w:r>
          </w:p>
        </w:tc>
      </w:tr>
      <w:tr w:rsidR="004A0E38" w:rsidRPr="004A0E38" w:rsidTr="00D727A0">
        <w:tc>
          <w:tcPr>
            <w:tcW w:w="4261" w:type="dxa"/>
            <w:tcBorders>
              <w:top w:val="nil"/>
              <w:left w:val="single" w:sz="8" w:space="0" w:color="auto"/>
              <w:bottom w:val="single" w:sz="8" w:space="0" w:color="auto"/>
              <w:right w:val="single" w:sz="8" w:space="0" w:color="auto"/>
            </w:tcBorders>
            <w:shd w:val="clear" w:color="auto" w:fill="47ABD8"/>
            <w:tcMar>
              <w:top w:w="0" w:type="dxa"/>
              <w:left w:w="108" w:type="dxa"/>
              <w:bottom w:w="0" w:type="dxa"/>
              <w:right w:w="108" w:type="dxa"/>
            </w:tcMar>
            <w:hideMark/>
          </w:tcPr>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proofErr w:type="spellStart"/>
            <w:r w:rsidRPr="004A0E38">
              <w:rPr>
                <w:rFonts w:ascii="Calibri" w:eastAsia="Times New Roman" w:hAnsi="Calibri" w:cs="Calibri"/>
                <w:b/>
                <w:bCs/>
                <w:color w:val="000000"/>
                <w:sz w:val="24"/>
                <w:szCs w:val="24"/>
                <w:u w:val="single"/>
                <w:lang w:val="en-US" w:eastAsia="el-GR"/>
              </w:rPr>
              <w:t>Tridem</w:t>
            </w:r>
            <w:proofErr w:type="spellEnd"/>
            <w:r w:rsidRPr="004A0E38">
              <w:rPr>
                <w:rFonts w:ascii="Calibri" w:eastAsia="Times New Roman" w:hAnsi="Calibri" w:cs="Calibri"/>
                <w:b/>
                <w:bCs/>
                <w:color w:val="000000"/>
                <w:sz w:val="24"/>
                <w:szCs w:val="24"/>
                <w:u w:val="single"/>
                <w:lang w:val="en-US" w:eastAsia="el-GR"/>
              </w:rPr>
              <w:t xml:space="preserve"> 2: </w:t>
            </w:r>
            <w:proofErr w:type="spellStart"/>
            <w:r w:rsidRPr="004A0E38">
              <w:rPr>
                <w:rFonts w:ascii="Calibri" w:eastAsia="Times New Roman" w:hAnsi="Calibri" w:cs="Calibri"/>
                <w:b/>
                <w:bCs/>
                <w:color w:val="FF0000"/>
                <w:sz w:val="24"/>
                <w:szCs w:val="24"/>
                <w:lang w:val="en-US" w:eastAsia="el-GR"/>
              </w:rPr>
              <w:t>Online</w:t>
            </w:r>
            <w:r w:rsidRPr="0090126D">
              <w:rPr>
                <w:rFonts w:ascii="Calibri" w:eastAsia="Times New Roman" w:hAnsi="Calibri" w:cs="Calibri"/>
                <w:b/>
                <w:bCs/>
                <w:color w:val="FF0000"/>
                <w:sz w:val="24"/>
                <w:szCs w:val="24"/>
                <w:lang w:val="en-US" w:eastAsia="el-GR"/>
              </w:rPr>
              <w:t>pep</w:t>
            </w:r>
            <w:proofErr w:type="spellEnd"/>
          </w:p>
          <w:p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4A0E38">
              <w:rPr>
                <w:rFonts w:ascii="Calibri" w:eastAsia="Times New Roman" w:hAnsi="Calibri" w:cs="Calibri"/>
                <w:color w:val="000000"/>
                <w:sz w:val="24"/>
                <w:szCs w:val="24"/>
                <w:lang w:val="en-US" w:eastAsia="el-GR"/>
              </w:rPr>
              <w:t>·       A. G.</w:t>
            </w:r>
          </w:p>
          <w:p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4A0E38">
              <w:rPr>
                <w:rFonts w:ascii="Calibri" w:eastAsia="Times New Roman" w:hAnsi="Calibri" w:cs="Calibri"/>
                <w:color w:val="000000"/>
                <w:sz w:val="24"/>
                <w:szCs w:val="24"/>
                <w:lang w:val="en-US" w:eastAsia="el-GR"/>
              </w:rPr>
              <w:t>·       S. S.</w:t>
            </w:r>
          </w:p>
          <w:p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ED092D">
              <w:rPr>
                <w:rFonts w:ascii="Calibri" w:eastAsia="Times New Roman" w:hAnsi="Calibri" w:cs="Calibri"/>
                <w:color w:val="000000"/>
                <w:sz w:val="24"/>
                <w:szCs w:val="24"/>
                <w:lang w:eastAsia="el-GR"/>
              </w:rPr>
              <w:t>·       T</w:t>
            </w:r>
            <w:r>
              <w:rPr>
                <w:rFonts w:ascii="Calibri" w:eastAsia="Times New Roman" w:hAnsi="Calibri" w:cs="Calibri"/>
                <w:color w:val="000000"/>
                <w:sz w:val="24"/>
                <w:szCs w:val="24"/>
                <w:lang w:eastAsia="el-GR"/>
              </w:rPr>
              <w:t>.</w:t>
            </w:r>
            <w:r w:rsidRPr="00ED092D">
              <w:rPr>
                <w:rFonts w:ascii="Calibri" w:eastAsia="Times New Roman" w:hAnsi="Calibri" w:cs="Calibri"/>
                <w:color w:val="000000"/>
                <w:sz w:val="24"/>
                <w:szCs w:val="24"/>
                <w:lang w:eastAsia="el-GR"/>
              </w:rPr>
              <w:t xml:space="preserve"> F</w:t>
            </w:r>
            <w:r>
              <w:rPr>
                <w:rFonts w:ascii="Calibri" w:eastAsia="Times New Roman" w:hAnsi="Calibri" w:cs="Calibri"/>
                <w:color w:val="000000"/>
                <w:sz w:val="24"/>
                <w:szCs w:val="24"/>
                <w:lang w:eastAsia="el-GR"/>
              </w:rPr>
              <w:t>.</w:t>
            </w:r>
          </w:p>
        </w:tc>
        <w:tc>
          <w:tcPr>
            <w:tcW w:w="4261" w:type="dxa"/>
            <w:tcBorders>
              <w:top w:val="nil"/>
              <w:left w:val="nil"/>
              <w:bottom w:val="single" w:sz="8" w:space="0" w:color="auto"/>
              <w:right w:val="single" w:sz="8" w:space="0" w:color="auto"/>
            </w:tcBorders>
            <w:shd w:val="clear" w:color="auto" w:fill="47ABD8"/>
            <w:tcMar>
              <w:top w:w="0" w:type="dxa"/>
              <w:left w:w="108" w:type="dxa"/>
              <w:bottom w:w="0" w:type="dxa"/>
              <w:right w:w="108" w:type="dxa"/>
            </w:tcMar>
            <w:hideMark/>
          </w:tcPr>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Tandem 1:</w:t>
            </w:r>
            <w:r w:rsidRPr="008D2E1B">
              <w:rPr>
                <w:rFonts w:ascii="Calibri" w:eastAsia="Times New Roman" w:hAnsi="Calibri" w:cs="Calibri"/>
                <w:color w:val="000000"/>
                <w:sz w:val="24"/>
                <w:szCs w:val="24"/>
                <w:lang w:eastAsia="el-GR"/>
              </w:rPr>
              <w:t> </w:t>
            </w:r>
            <w:hyperlink r:id="rId6" w:tgtFrame="_blank" w:tooltip="Präsenzunterricht" w:history="1">
              <w:r w:rsidRPr="0090126D">
                <w:rPr>
                  <w:rStyle w:val="Hyperlink"/>
                  <w:rFonts w:ascii="Calibri" w:eastAsia="Times New Roman" w:hAnsi="Calibri" w:cs="Calibri"/>
                  <w:b/>
                  <w:bCs/>
                  <w:color w:val="FF0000"/>
                  <w:sz w:val="24"/>
                  <w:szCs w:val="24"/>
                  <w:lang w:eastAsia="el-GR"/>
                </w:rPr>
                <w:t>Präsenzunterricht</w:t>
              </w:r>
            </w:hyperlink>
          </w:p>
          <w:p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D. O.</w:t>
            </w:r>
          </w:p>
          <w:p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D. I.</w:t>
            </w:r>
          </w:p>
          <w:p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w:t>
            </w:r>
          </w:p>
        </w:tc>
      </w:tr>
      <w:tr w:rsidR="004A0E38" w:rsidRPr="008D2E1B" w:rsidTr="00D727A0">
        <w:tc>
          <w:tcPr>
            <w:tcW w:w="4261" w:type="dxa"/>
            <w:tcBorders>
              <w:top w:val="nil"/>
              <w:left w:val="single" w:sz="8" w:space="0" w:color="auto"/>
              <w:bottom w:val="single" w:sz="8" w:space="0" w:color="auto"/>
              <w:right w:val="single" w:sz="8" w:space="0" w:color="auto"/>
            </w:tcBorders>
            <w:shd w:val="clear" w:color="auto" w:fill="47ABD8"/>
            <w:tcMar>
              <w:top w:w="0" w:type="dxa"/>
              <w:left w:w="108" w:type="dxa"/>
              <w:bottom w:w="0" w:type="dxa"/>
              <w:right w:w="108" w:type="dxa"/>
            </w:tcMar>
            <w:hideMark/>
          </w:tcPr>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Tridem 3:</w:t>
            </w:r>
            <w:r w:rsidRPr="008D2E1B">
              <w:rPr>
                <w:rFonts w:ascii="Calibri" w:eastAsia="Times New Roman" w:hAnsi="Calibri" w:cs="Calibri"/>
                <w:color w:val="000000"/>
                <w:sz w:val="24"/>
                <w:szCs w:val="24"/>
                <w:lang w:eastAsia="el-GR"/>
              </w:rPr>
              <w:t> </w:t>
            </w:r>
            <w:hyperlink r:id="rId7" w:tgtFrame="_blank" w:tooltip="Präsenzunterricht" w:history="1">
              <w:r w:rsidRPr="0090126D">
                <w:rPr>
                  <w:rStyle w:val="Hyperlink"/>
                  <w:rFonts w:ascii="Calibri" w:eastAsia="Times New Roman" w:hAnsi="Calibri" w:cs="Calibri"/>
                  <w:b/>
                  <w:bCs/>
                  <w:color w:val="FF0000"/>
                  <w:sz w:val="24"/>
                  <w:szCs w:val="24"/>
                  <w:lang w:eastAsia="el-GR"/>
                </w:rPr>
                <w:t>Präsenzunterricht</w:t>
              </w:r>
            </w:hyperlink>
          </w:p>
          <w:p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G. V.</w:t>
            </w:r>
          </w:p>
          <w:p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J.V.</w:t>
            </w:r>
          </w:p>
          <w:p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ED092D">
              <w:rPr>
                <w:rFonts w:ascii="Calibri" w:eastAsia="Times New Roman" w:hAnsi="Calibri" w:cs="Calibri"/>
                <w:color w:val="000000"/>
                <w:sz w:val="24"/>
                <w:szCs w:val="24"/>
                <w:lang w:val="en-US" w:eastAsia="el-GR"/>
              </w:rPr>
              <w:t>·       A. P</w:t>
            </w:r>
            <w:r>
              <w:rPr>
                <w:rFonts w:ascii="Calibri" w:eastAsia="Times New Roman" w:hAnsi="Calibri" w:cs="Calibri"/>
                <w:color w:val="000000"/>
                <w:sz w:val="24"/>
                <w:szCs w:val="24"/>
                <w:lang w:val="en-US" w:eastAsia="el-GR"/>
              </w:rPr>
              <w:t>.</w:t>
            </w:r>
          </w:p>
        </w:tc>
        <w:tc>
          <w:tcPr>
            <w:tcW w:w="4261" w:type="dxa"/>
            <w:tcBorders>
              <w:top w:val="nil"/>
              <w:left w:val="nil"/>
              <w:bottom w:val="single" w:sz="8" w:space="0" w:color="auto"/>
              <w:right w:val="single" w:sz="8" w:space="0" w:color="auto"/>
            </w:tcBorders>
            <w:shd w:val="clear" w:color="auto" w:fill="47ABD8"/>
            <w:tcMar>
              <w:top w:w="0" w:type="dxa"/>
              <w:left w:w="108" w:type="dxa"/>
              <w:bottom w:w="0" w:type="dxa"/>
              <w:right w:w="108" w:type="dxa"/>
            </w:tcMar>
            <w:hideMark/>
          </w:tcPr>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Tandem 2:</w:t>
            </w:r>
            <w:r w:rsidRPr="008D2E1B">
              <w:rPr>
                <w:rFonts w:ascii="Calibri" w:eastAsia="Times New Roman" w:hAnsi="Calibri" w:cs="Calibri"/>
                <w:color w:val="000000"/>
                <w:sz w:val="24"/>
                <w:szCs w:val="24"/>
                <w:lang w:eastAsia="el-GR"/>
              </w:rPr>
              <w:t> </w:t>
            </w:r>
            <w:hyperlink r:id="rId8" w:tgtFrame="_blank" w:tooltip="Präsenzunterricht" w:history="1">
              <w:r w:rsidRPr="0090126D">
                <w:rPr>
                  <w:rStyle w:val="Hyperlink"/>
                  <w:rFonts w:ascii="Calibri" w:eastAsia="Times New Roman" w:hAnsi="Calibri" w:cs="Calibri"/>
                  <w:b/>
                  <w:bCs/>
                  <w:color w:val="FF0000"/>
                  <w:sz w:val="24"/>
                  <w:szCs w:val="24"/>
                  <w:lang w:eastAsia="el-GR"/>
                </w:rPr>
                <w:t>Präsenzunterricht</w:t>
              </w:r>
            </w:hyperlink>
          </w:p>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B</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Z</w:t>
            </w:r>
            <w:r>
              <w:rPr>
                <w:rFonts w:ascii="Calibri" w:eastAsia="Times New Roman" w:hAnsi="Calibri" w:cs="Calibri"/>
                <w:color w:val="000000"/>
                <w:sz w:val="24"/>
                <w:szCs w:val="24"/>
                <w:lang w:eastAsia="el-GR"/>
              </w:rPr>
              <w:t>.</w:t>
            </w:r>
          </w:p>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S</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R</w:t>
            </w:r>
            <w:r>
              <w:rPr>
                <w:rFonts w:ascii="Calibri" w:eastAsia="Times New Roman" w:hAnsi="Calibri" w:cs="Calibri"/>
                <w:color w:val="000000"/>
                <w:sz w:val="24"/>
                <w:szCs w:val="24"/>
                <w:lang w:eastAsia="el-GR"/>
              </w:rPr>
              <w:t>.</w:t>
            </w:r>
          </w:p>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w:t>
            </w:r>
          </w:p>
        </w:tc>
      </w:tr>
    </w:tbl>
    <w:p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w:t>
      </w:r>
    </w:p>
    <w:p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Am Mittwoch, den 24.03.21 werden wir dann die Foren für die jeweiligen Gruppen freischalten, wo ihr dann in eurer Gruppe die PEP-Frage ausdiskutieren und sie dann auch bestimmen solltet. Aber dazu werden wir noch eine separate Nachricht am Dienstag schreiben.</w:t>
      </w:r>
    </w:p>
    <w:p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Wir wünschen euch ein erholsames Wochenende und bitte vergesst nicht die </w:t>
      </w:r>
      <w:hyperlink r:id="rId9" w:tooltip="Glossar DLL 2: Aufgaben" w:history="1">
        <w:r w:rsidRPr="008D2E1B">
          <w:rPr>
            <w:rStyle w:val="Hyperlink"/>
            <w:rFonts w:ascii="Calibri" w:eastAsia="Times New Roman" w:hAnsi="Calibri" w:cs="Calibri"/>
            <w:sz w:val="24"/>
            <w:szCs w:val="24"/>
            <w:lang w:eastAsia="el-GR"/>
          </w:rPr>
          <w:t>Aufgaben</w:t>
        </w:r>
      </w:hyperlink>
      <w:r w:rsidRPr="008D2E1B">
        <w:rPr>
          <w:rFonts w:ascii="Calibri" w:eastAsia="Times New Roman" w:hAnsi="Calibri" w:cs="Calibri"/>
          <w:color w:val="000000"/>
          <w:sz w:val="24"/>
          <w:szCs w:val="24"/>
          <w:lang w:eastAsia="el-GR"/>
        </w:rPr>
        <w:t> und das Portfolio zu bearbeiten.</w:t>
      </w:r>
    </w:p>
    <w:p w:rsidR="004A0E38" w:rsidRPr="0090126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lastRenderedPageBreak/>
        <w:t>LG</w:t>
      </w:r>
    </w:p>
    <w:p w:rsidR="004A0E38" w:rsidRPr="0090126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H</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und Evangelos</w:t>
      </w:r>
    </w:p>
    <w:p w:rsidR="000E22AE" w:rsidRDefault="000E22AE" w:rsidP="00CA62A6">
      <w:pPr>
        <w:spacing w:after="120"/>
        <w:rPr>
          <w:rFonts w:cstheme="minorHAnsi"/>
          <w:u w:val="single"/>
        </w:rPr>
      </w:pPr>
    </w:p>
    <w:p w:rsidR="00FC3D4E" w:rsidRPr="004A0E38" w:rsidRDefault="00FC3D4E" w:rsidP="00CA62A6">
      <w:pPr>
        <w:spacing w:after="120"/>
        <w:rPr>
          <w:rFonts w:cstheme="minorHAnsi"/>
          <w:b/>
          <w:sz w:val="28"/>
          <w:szCs w:val="28"/>
          <w:u w:val="single"/>
        </w:rPr>
      </w:pPr>
      <w:r w:rsidRPr="004A0E38">
        <w:rPr>
          <w:rFonts w:cstheme="minorHAnsi"/>
          <w:b/>
          <w:sz w:val="28"/>
          <w:szCs w:val="28"/>
          <w:u w:val="single"/>
        </w:rPr>
        <w:t>Mein Beitrag als Tutor*in:</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Hallo, liebes Tridem,</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ich hoffe, es geht euch soweit gut!!! Ihr habt euch noch gar nicht ausgetauscht und wollte mal schauen, ob ihr irgendwelche Probleme habt. Ich bitte euch herzlichst darum,  euch in eurem Forum auszutauschen, damit ich auch alles nachvollziehen kann. </w:t>
      </w:r>
      <w:r w:rsidRPr="00753AAD">
        <w:rPr>
          <w:rFonts w:ascii="Calibri" w:eastAsia="Times New Roman" w:hAnsi="Calibri" w:cs="Calibri"/>
          <w:b/>
          <w:bCs/>
          <w:color w:val="000000"/>
          <w:sz w:val="24"/>
          <w:szCs w:val="24"/>
          <w:lang w:eastAsia="el-GR"/>
        </w:rPr>
        <w:t>Heute </w:t>
      </w:r>
      <w:r w:rsidRPr="00753AAD">
        <w:rPr>
          <w:rFonts w:ascii="Calibri" w:eastAsia="Times New Roman" w:hAnsi="Calibri" w:cs="Calibri"/>
          <w:color w:val="000000"/>
          <w:sz w:val="24"/>
          <w:szCs w:val="24"/>
          <w:lang w:eastAsia="el-GR"/>
        </w:rPr>
        <w:t>sollte die PEP-Frage stehen und ihr habt euch noch gar nicht ausgetauscht. </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Ich bin mir sicher, dass ihr heute die PEP-Frage formulieren werdet. Im Fall, dass ihr Hilfe braucht, bin ich natürlich immer da!</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LG</w:t>
      </w:r>
    </w:p>
    <w:p w:rsidR="004A0E38" w:rsidRPr="004B6AF7" w:rsidRDefault="004A0E38" w:rsidP="004A0E38">
      <w:pPr>
        <w:shd w:val="clear" w:color="auto" w:fill="FFFFFF"/>
        <w:spacing w:after="100" w:line="240" w:lineRule="auto"/>
        <w:textAlignment w:val="baseline"/>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Evangelos</w:t>
      </w:r>
    </w:p>
    <w:p w:rsidR="004A0E38" w:rsidRDefault="004A0E38" w:rsidP="00CA62A6">
      <w:pPr>
        <w:spacing w:after="120"/>
        <w:rPr>
          <w:rFonts w:cstheme="minorHAnsi"/>
          <w:u w:val="single"/>
        </w:rPr>
      </w:pPr>
    </w:p>
    <w:p w:rsidR="004A0E38" w:rsidRDefault="004A0E38" w:rsidP="00CA62A6">
      <w:pPr>
        <w:spacing w:after="120"/>
        <w:rPr>
          <w:rFonts w:cstheme="minorHAnsi"/>
          <w:u w:val="single"/>
        </w:rPr>
      </w:pPr>
    </w:p>
    <w:p w:rsidR="004A0E38" w:rsidRPr="004A0E38" w:rsidRDefault="004A0E38" w:rsidP="004A0E38">
      <w:pPr>
        <w:spacing w:after="120"/>
        <w:rPr>
          <w:rFonts w:cstheme="minorHAnsi"/>
          <w:b/>
          <w:sz w:val="32"/>
          <w:szCs w:val="32"/>
          <w:u w:val="single"/>
        </w:rPr>
      </w:pPr>
      <w:r w:rsidRPr="004A0E38">
        <w:rPr>
          <w:rFonts w:cstheme="minorHAnsi"/>
          <w:b/>
          <w:sz w:val="32"/>
          <w:szCs w:val="32"/>
          <w:u w:val="single"/>
        </w:rPr>
        <w:t>Beitrag des TN/der TN:</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 xml:space="preserve">Lieber </w:t>
      </w:r>
      <w:r>
        <w:rPr>
          <w:rFonts w:ascii="Calibri" w:eastAsia="Times New Roman" w:hAnsi="Calibri" w:cs="Calibri"/>
          <w:color w:val="000000"/>
          <w:sz w:val="24"/>
          <w:szCs w:val="24"/>
          <w:lang w:eastAsia="el-GR"/>
        </w:rPr>
        <w:t>Evangelos</w:t>
      </w:r>
      <w:r w:rsidRPr="00753AAD">
        <w:rPr>
          <w:rFonts w:ascii="Calibri" w:eastAsia="Times New Roman" w:hAnsi="Calibri" w:cs="Calibri"/>
          <w:color w:val="000000"/>
          <w:sz w:val="24"/>
          <w:szCs w:val="24"/>
          <w:lang w:eastAsia="el-GR"/>
        </w:rPr>
        <w:t>,</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haben uns sehr viel ausgetauscht, wie ihr wisst, da wir euch bereits vor 2-3 Wochen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und ein bisschen später auch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zu ihrer Sache) per Mail darüber informiert hatten.</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werden die wichtigsten Punkte heute Abend ins Forum stellen. Heute Abend hatten wir sowieso ein</w:t>
      </w:r>
      <w:r w:rsidRPr="00753AAD">
        <w:rPr>
          <w:rFonts w:ascii="inherit" w:eastAsia="Times New Roman" w:hAnsi="inherit" w:cs="Calibri"/>
          <w:color w:val="000000"/>
          <w:sz w:val="24"/>
          <w:szCs w:val="24"/>
          <w:bdr w:val="none" w:sz="0" w:space="0" w:color="auto" w:frame="1"/>
          <w:lang w:eastAsia="el-GR"/>
        </w:rPr>
        <w:t> Online-Treffen geplant, um das weitere Vorgehen zu besprechen, denn leider müssen wir ganz viel umplanen:</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hatten verschiedene Interessen.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hatten das Thema Arbeitsförderliches Klima schaffen (Beobachtungs-PEP anhand der UDOs) und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Bewusst lernen (im Unterricht, Interferenzfehler).</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Hier noch mal der ursprüngliche </w:t>
      </w:r>
      <w:r w:rsidRPr="004B6AF7">
        <w:rPr>
          <w:rFonts w:ascii="Calibri" w:eastAsia="Times New Roman" w:hAnsi="Calibri" w:cs="Calibri"/>
          <w:b/>
          <w:bCs/>
          <w:color w:val="000000"/>
          <w:sz w:val="24"/>
          <w:szCs w:val="24"/>
          <w:lang w:eastAsia="el-GR"/>
        </w:rPr>
        <w:t>Impuls von uns 3:</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V</w:t>
      </w:r>
      <w:r>
        <w:rPr>
          <w:rFonts w:ascii="Calibri" w:eastAsia="Times New Roman" w:hAnsi="Calibri" w:cs="Calibri"/>
          <w:color w:val="000000"/>
          <w:sz w:val="24"/>
          <w:szCs w:val="24"/>
          <w:bdr w:val="none" w:sz="0" w:space="0" w:color="auto" w:frame="1"/>
          <w:lang w:eastAsia="el-GR"/>
        </w:rPr>
        <w:t>.</w:t>
      </w:r>
      <w:r w:rsidRPr="004B6AF7">
        <w:rPr>
          <w:rFonts w:ascii="Calibri" w:eastAsia="Times New Roman" w:hAnsi="Calibri" w:cs="Calibri"/>
          <w:color w:val="000000"/>
          <w:sz w:val="24"/>
          <w:szCs w:val="24"/>
          <w:lang w:eastAsia="el-GR"/>
        </w:rPr>
        <w:t>:</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-Kapitel 2.3: Fehler, Indizien für den Spracherwerb, Aufgaben 10-12, 15 </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-Kapitel 3.2.1: Über das Lernen nachdenken, Kapitel 3.2.2., Teil 2: Bewusst Sprachen lernen, Aufgabe 55</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-Kapitel 4.3: Welche Ähnlichkeiten und Unterschiede zwischen Sprachen gibt es? Aufgabe 102</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S</w:t>
      </w:r>
      <w:r>
        <w:rPr>
          <w:rFonts w:ascii="Calibri" w:eastAsia="Times New Roman" w:hAnsi="Calibri" w:cs="Calibri"/>
          <w:color w:val="000000"/>
          <w:sz w:val="24"/>
          <w:szCs w:val="24"/>
          <w:bdr w:val="none" w:sz="0" w:space="0" w:color="auto" w:frame="1"/>
          <w:lang w:eastAsia="el-GR"/>
        </w:rPr>
        <w:t>.</w:t>
      </w:r>
      <w:r w:rsidRPr="004B6AF7">
        <w:rPr>
          <w:rFonts w:ascii="Calibri" w:eastAsia="Times New Roman" w:hAnsi="Calibri" w:cs="Calibri"/>
          <w:color w:val="000000"/>
          <w:sz w:val="24"/>
          <w:szCs w:val="24"/>
          <w:bdr w:val="none" w:sz="0" w:space="0" w:color="auto" w:frame="1"/>
          <w:lang w:eastAsia="el-GR"/>
        </w:rPr>
        <w:t>/ N</w:t>
      </w:r>
      <w:r>
        <w:rPr>
          <w:rFonts w:ascii="Calibri" w:eastAsia="Times New Roman" w:hAnsi="Calibri" w:cs="Calibri"/>
          <w:color w:val="000000"/>
          <w:sz w:val="24"/>
          <w:szCs w:val="24"/>
          <w:bdr w:val="none" w:sz="0" w:space="0" w:color="auto" w:frame="1"/>
          <w:lang w:eastAsia="el-GR"/>
        </w:rPr>
        <w:t>.</w:t>
      </w:r>
      <w:r w:rsidRPr="004B6AF7">
        <w:rPr>
          <w:rFonts w:ascii="Calibri" w:eastAsia="Times New Roman" w:hAnsi="Calibri" w:cs="Calibri"/>
          <w:color w:val="000000"/>
          <w:sz w:val="24"/>
          <w:szCs w:val="24"/>
          <w:lang w:eastAsia="el-GR"/>
        </w:rPr>
        <w:t>:</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shd w:val="clear" w:color="auto" w:fill="FFFFFF"/>
          <w:lang w:eastAsia="el-GR"/>
        </w:rPr>
        <w:t>- Kapitel 2.3 („Was weiß man über den Spracherwerb?“) </w:t>
      </w:r>
      <w:r w:rsidRPr="004B6AF7">
        <w:rPr>
          <w:rFonts w:ascii="Calibri" w:eastAsia="Times New Roman" w:hAnsi="Calibri" w:cs="Calibri"/>
          <w:color w:val="000000"/>
          <w:sz w:val="24"/>
          <w:szCs w:val="24"/>
          <w:lang w:eastAsia="el-GR"/>
        </w:rPr>
        <w:br/>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 Aufgabe 10-16, 3.5.3 („Ein lernförderliches Arbeitsklima schaffen“) Aufgaben 90-93 sowie aus DLL 1 2.3.4, auf das in Kap. 2.5.3 von DLL 2 verwiesen wird.</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lastRenderedPageBreak/>
        <w:t>Alle 3 von uns sind PEP-erfahren und wir hatten aus verschiedenen wichtigen Gründen, die wir euch geschrieben hatten, bereits vorgearbeitet,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zu zweit (Tandem) und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mit 2 anderen Kolleginnen aus dem Kurs (Tridem), die das gleiche Thema interessierte.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hat Unterricht,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nicht.</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Da wir nun gezwungen wurden, nicht nach Interessen und Impulsen, die sich aus der DLL-Lektüre für uns ergeben haben, zu arbeiten, sondern die Gruppen von euch gebildet wurden und es keine Diskussion unter den TN zur Tridembildung und den Interessengruppen gegeben hat, versuchen wir nun, die unterschiedlichen Interessen und Vorplanungen unter einen Hut zu bringen, denn das gemeinsame, was wir haben, ist das Wort "Fehler"-</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werden also heute unter großem Zeitdruck versuchen, eine PEP-Frage zu formulieren, die weder zu weit gefasst ist und doch nicht zu eng, damit wir alle dem nachgehen können, was wir geplant haben und unsere Planungen entsprechend zurechtbiegen und melden uns dann auch im Forum.</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Viele Grüße</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N</w:t>
      </w:r>
      <w:r>
        <w:rPr>
          <w:rFonts w:ascii="Calibri" w:eastAsia="Times New Roman" w:hAnsi="Calibri" w:cs="Calibri"/>
          <w:color w:val="000000"/>
          <w:sz w:val="24"/>
          <w:szCs w:val="24"/>
          <w:bdr w:val="none" w:sz="0" w:space="0" w:color="auto" w:frame="1"/>
          <w:lang w:eastAsia="el-GR"/>
        </w:rPr>
        <w:t>.</w:t>
      </w:r>
    </w:p>
    <w:p w:rsidR="000E22AE" w:rsidRDefault="000E22AE" w:rsidP="00CA62A6">
      <w:pPr>
        <w:spacing w:after="120"/>
        <w:rPr>
          <w:rFonts w:cstheme="minorHAnsi"/>
          <w:u w:val="single"/>
        </w:rPr>
      </w:pPr>
    </w:p>
    <w:p w:rsidR="004A0E38" w:rsidRDefault="004A0E38" w:rsidP="00CA62A6">
      <w:pPr>
        <w:spacing w:after="120"/>
        <w:rPr>
          <w:rFonts w:cstheme="minorHAnsi"/>
          <w:u w:val="single"/>
        </w:rPr>
      </w:pPr>
    </w:p>
    <w:p w:rsidR="00FC3D4E" w:rsidRPr="004A0E38" w:rsidRDefault="00FC3D4E" w:rsidP="00CA62A6">
      <w:pPr>
        <w:spacing w:after="120"/>
        <w:rPr>
          <w:rFonts w:cstheme="minorHAnsi"/>
          <w:b/>
          <w:sz w:val="28"/>
          <w:szCs w:val="28"/>
          <w:u w:val="single"/>
        </w:rPr>
      </w:pPr>
      <w:r w:rsidRPr="004A0E38">
        <w:rPr>
          <w:rFonts w:cstheme="minorHAnsi"/>
          <w:b/>
          <w:sz w:val="28"/>
          <w:szCs w:val="28"/>
          <w:u w:val="single"/>
        </w:rPr>
        <w:t>Meine Reaktion auf die Reaktion des TN:</w:t>
      </w:r>
    </w:p>
    <w:p w:rsidR="004A0E38" w:rsidRPr="004B6AF7" w:rsidRDefault="004A0E38" w:rsidP="004A0E38">
      <w:pPr>
        <w:spacing w:after="0" w:line="240" w:lineRule="auto"/>
        <w:textAlignment w:val="baseline"/>
        <w:rPr>
          <w:rFonts w:ascii="Arial" w:eastAsia="Times New Roman" w:hAnsi="Arial" w:cs="Arial"/>
          <w:color w:val="000000"/>
          <w:lang w:eastAsia="el-GR"/>
        </w:rPr>
      </w:pPr>
      <w:r w:rsidRPr="004B6AF7">
        <w:rPr>
          <w:rFonts w:ascii="Arial" w:eastAsia="Times New Roman" w:hAnsi="Arial" w:cs="Arial"/>
          <w:color w:val="000000"/>
          <w:lang w:eastAsia="el-GR"/>
        </w:rPr>
        <w:t>Liebe N</w:t>
      </w:r>
      <w:r>
        <w:rPr>
          <w:rFonts w:ascii="Arial" w:eastAsia="Times New Roman" w:hAnsi="Arial" w:cs="Arial"/>
          <w:color w:val="000000"/>
          <w:lang w:eastAsia="el-GR"/>
        </w:rPr>
        <w:t>.</w:t>
      </w:r>
      <w:r w:rsidRPr="004B6AF7">
        <w:rPr>
          <w:rFonts w:ascii="Arial" w:eastAsia="Times New Roman" w:hAnsi="Arial" w:cs="Arial"/>
          <w:color w:val="000000"/>
          <w:lang w:eastAsia="el-GR"/>
        </w:rPr>
        <w:t>,</w:t>
      </w:r>
      <w:r w:rsidRPr="004B6AF7">
        <w:rPr>
          <w:rFonts w:ascii="Arial" w:eastAsia="Times New Roman" w:hAnsi="Arial" w:cs="Arial"/>
          <w:color w:val="000000"/>
          <w:lang w:eastAsia="el-GR"/>
        </w:rPr>
        <w:br/>
      </w:r>
    </w:p>
    <w:p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 xml:space="preserve">es freut uns außerordentlich, dass ihr euch so fleißig ausgetauscht habt, obwohl ihr das dafür eingerichtete Forum </w:t>
      </w:r>
      <w:r>
        <w:rPr>
          <w:rFonts w:ascii="Arial" w:eastAsia="Times New Roman" w:hAnsi="Arial" w:cs="Arial"/>
          <w:color w:val="000000"/>
          <w:lang w:eastAsia="el-GR"/>
        </w:rPr>
        <w:t>nicht benutzt habt!</w:t>
      </w:r>
    </w:p>
    <w:p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Um nochmals einige wichtige Punkte klarzustellen:</w:t>
      </w:r>
    </w:p>
    <w:p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Man kann leider nicht mit jemandem vorarbeiten, bevor die Tridembildung beginnt.</w:t>
      </w:r>
    </w:p>
    <w:p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Wie du dich sicherlich noch daran erinnern kannst, hatten wir uns alle in unserer 2. AC- Sitzung darauf geeinigt, dass die Gruppen danach gebildet werden, wer Unterricht hat und wer nicht. Dazu wurde auch ein Wiki eingerichtet, wo ihr euch eingetragen habt. V</w:t>
      </w:r>
      <w:r>
        <w:rPr>
          <w:rFonts w:ascii="Arial" w:eastAsia="Times New Roman" w:hAnsi="Arial" w:cs="Arial"/>
          <w:color w:val="000000"/>
          <w:lang w:eastAsia="el-GR"/>
        </w:rPr>
        <w:t>.</w:t>
      </w:r>
      <w:r w:rsidRPr="00753AAD">
        <w:rPr>
          <w:rFonts w:ascii="Arial" w:eastAsia="Times New Roman" w:hAnsi="Arial" w:cs="Arial"/>
          <w:color w:val="000000"/>
          <w:lang w:eastAsia="el-GR"/>
        </w:rPr>
        <w:t xml:space="preserve"> hatte sich unter "Ich habe keinen Unterricht zum Präsenzunterricht" eingetragen und nicht vermerkt, dass sie Onlineunterricht hat, wie es auch andere Kolleginnen gemacht hatten. Also wurdet ihr nicht gezwungen, sondern das geschah nach Absprache und ich glaube, das war auch die bestmögliche Einteilung für euch. V</w:t>
      </w:r>
      <w:r>
        <w:rPr>
          <w:rFonts w:ascii="Arial" w:eastAsia="Times New Roman" w:hAnsi="Arial" w:cs="Arial"/>
          <w:color w:val="000000"/>
          <w:lang w:eastAsia="el-GR"/>
        </w:rPr>
        <w:t>.</w:t>
      </w:r>
      <w:r w:rsidRPr="00753AAD">
        <w:rPr>
          <w:rFonts w:ascii="Arial" w:eastAsia="Times New Roman" w:hAnsi="Arial" w:cs="Arial"/>
          <w:color w:val="000000"/>
          <w:lang w:eastAsia="el-GR"/>
        </w:rPr>
        <w:t xml:space="preserve"> hat sich mit mir in Verbindung gesetzt und da sie Onlineunterricht hat, würde sie gern ein Onlinepep durchführen, womit ich natürlich einverstanden bin.</w:t>
      </w:r>
    </w:p>
    <w:p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Ich bin mir absolut sicher, dass ihr bis heute Abend eine PEP-Frage ins Forum einstellt. Vergesst bitte auch nicht, den Impuls anzugeben. Solltet ihr Hilfe brauchen, benutzt bitte das Forum zum PEP.</w:t>
      </w:r>
    </w:p>
    <w:p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Ich bin schon darauf gespannt.</w:t>
      </w:r>
      <w:r w:rsidRPr="00753AAD">
        <w:rPr>
          <w:rFonts w:ascii="Arial" w:eastAsia="Times New Roman" w:hAnsi="Arial" w:cs="Arial"/>
          <w:color w:val="000000"/>
          <w:lang w:eastAsia="el-GR"/>
        </w:rPr>
        <w:br/>
      </w:r>
    </w:p>
    <w:p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LG</w:t>
      </w:r>
    </w:p>
    <w:p w:rsidR="004A0E38" w:rsidRPr="00753AAD" w:rsidRDefault="004A0E38" w:rsidP="004A0E38">
      <w:pPr>
        <w:spacing w:after="0" w:line="240" w:lineRule="auto"/>
        <w:textAlignment w:val="baseline"/>
        <w:rPr>
          <w:rFonts w:ascii="Arial" w:eastAsia="Times New Roman" w:hAnsi="Arial" w:cs="Arial"/>
          <w:color w:val="000000"/>
          <w:lang w:eastAsia="el-GR"/>
        </w:rPr>
      </w:pPr>
      <w:r>
        <w:rPr>
          <w:rFonts w:ascii="Arial" w:eastAsia="Times New Roman" w:hAnsi="Arial" w:cs="Arial"/>
          <w:color w:val="000000"/>
          <w:lang w:eastAsia="el-GR"/>
        </w:rPr>
        <w:t>Evangelos</w:t>
      </w:r>
      <w:r w:rsidRPr="00753AAD">
        <w:rPr>
          <w:rFonts w:ascii="Arial" w:eastAsia="Times New Roman" w:hAnsi="Arial" w:cs="Arial"/>
          <w:color w:val="000000"/>
          <w:lang w:eastAsia="el-GR"/>
        </w:rPr>
        <w:br/>
      </w:r>
    </w:p>
    <w:p w:rsidR="000E22AE" w:rsidRDefault="000E22AE" w:rsidP="00CA62A6">
      <w:pPr>
        <w:spacing w:after="120"/>
        <w:rPr>
          <w:rFonts w:cstheme="minorHAnsi"/>
          <w:u w:val="single"/>
        </w:rPr>
      </w:pPr>
    </w:p>
    <w:p w:rsidR="004A0E38" w:rsidRDefault="004A0E38" w:rsidP="00CA62A6">
      <w:pPr>
        <w:spacing w:after="120"/>
        <w:rPr>
          <w:rFonts w:cstheme="minorHAnsi"/>
          <w:u w:val="single"/>
        </w:rPr>
      </w:pPr>
    </w:p>
    <w:p w:rsidR="004A0E38" w:rsidRDefault="004A0E38" w:rsidP="00CA62A6">
      <w:pPr>
        <w:spacing w:after="120"/>
        <w:rPr>
          <w:rFonts w:cstheme="minorHAnsi"/>
          <w:u w:val="single"/>
        </w:rPr>
      </w:pPr>
    </w:p>
    <w:p w:rsidR="004A0E38" w:rsidRDefault="004A0E38" w:rsidP="00CA62A6">
      <w:pPr>
        <w:spacing w:after="120"/>
        <w:rPr>
          <w:rFonts w:cstheme="minorHAnsi"/>
          <w:u w:val="single"/>
        </w:rPr>
      </w:pPr>
    </w:p>
    <w:p w:rsidR="00FC3D4E" w:rsidRPr="0046494D" w:rsidRDefault="00FC3D4E" w:rsidP="00CA62A6">
      <w:pPr>
        <w:spacing w:after="120"/>
        <w:rPr>
          <w:rFonts w:cstheme="minorHAnsi"/>
          <w:b/>
          <w:sz w:val="28"/>
          <w:szCs w:val="28"/>
          <w:u w:val="single"/>
        </w:rPr>
      </w:pPr>
      <w:r w:rsidRPr="0046494D">
        <w:rPr>
          <w:rFonts w:cstheme="minorHAnsi"/>
          <w:b/>
          <w:sz w:val="28"/>
          <w:szCs w:val="28"/>
          <w:u w:val="single"/>
        </w:rPr>
        <w:lastRenderedPageBreak/>
        <w:t>Deshalb habe ich das Fallbeispiel gewählt:</w:t>
      </w:r>
      <w:r w:rsidR="00034E9C" w:rsidRPr="0046494D">
        <w:rPr>
          <w:rFonts w:cstheme="minorHAnsi"/>
          <w:b/>
          <w:sz w:val="28"/>
          <w:szCs w:val="28"/>
          <w:u w:val="single"/>
        </w:rPr>
        <w:t xml:space="preserve"> </w:t>
      </w:r>
    </w:p>
    <w:p w:rsidR="0046494D" w:rsidRDefault="0046494D" w:rsidP="00CA62A6">
      <w:pPr>
        <w:spacing w:after="120"/>
        <w:rPr>
          <w:rFonts w:cstheme="minorHAnsi"/>
        </w:rPr>
      </w:pPr>
      <w:r>
        <w:rPr>
          <w:rFonts w:cstheme="minorHAnsi"/>
        </w:rPr>
        <w:t>Des</w:t>
      </w:r>
      <w:r w:rsidR="002D26E3">
        <w:rPr>
          <w:rFonts w:cstheme="minorHAnsi"/>
        </w:rPr>
        <w:t xml:space="preserve"> Ö</w:t>
      </w:r>
      <w:r>
        <w:rPr>
          <w:rFonts w:cstheme="minorHAnsi"/>
        </w:rPr>
        <w:t xml:space="preserve">fteren ergeben sich solche Situationen und meistens in der PEP-Phase. Vielleicht hättet ihr da anders reagiert!!! Eure Meinung ist mir hierbei sehr wichtig!!! </w:t>
      </w:r>
    </w:p>
    <w:p w:rsidR="00277811" w:rsidRPr="00597D2D" w:rsidRDefault="00277811" w:rsidP="00CA62A6">
      <w:pPr>
        <w:spacing w:after="120"/>
        <w:rPr>
          <w:rFonts w:cstheme="minorHAnsi"/>
          <w:color w:val="4472C4" w:themeColor="accent1"/>
        </w:rPr>
      </w:pPr>
    </w:p>
    <w:p w:rsidR="00814794" w:rsidRPr="00597D2D" w:rsidRDefault="00CB247B" w:rsidP="00CA62A6">
      <w:pPr>
        <w:spacing w:after="120"/>
        <w:rPr>
          <w:rFonts w:cstheme="minorHAnsi"/>
          <w:color w:val="4472C4" w:themeColor="accent1"/>
        </w:rPr>
      </w:pPr>
      <w:r w:rsidRPr="00597D2D">
        <w:rPr>
          <w:rFonts w:cstheme="minorHAnsi"/>
          <w:color w:val="4472C4" w:themeColor="accent1"/>
        </w:rPr>
        <w:t>Lieber Evangelos,</w:t>
      </w:r>
    </w:p>
    <w:p w:rsidR="00814794" w:rsidRPr="00597D2D" w:rsidRDefault="00CB247B" w:rsidP="00CA62A6">
      <w:pPr>
        <w:spacing w:after="120"/>
        <w:rPr>
          <w:rFonts w:cstheme="minorHAnsi"/>
          <w:color w:val="4472C4" w:themeColor="accent1"/>
        </w:rPr>
      </w:pPr>
      <w:r w:rsidRPr="00597D2D">
        <w:rPr>
          <w:rFonts w:cstheme="minorHAnsi"/>
          <w:color w:val="4472C4" w:themeColor="accent1"/>
        </w:rPr>
        <w:t>vielen Dank für dieses Fallbeispiel. Ich denke, dass es wichtig wäre, solche Situationen anzusprechen. Da ich diese ganze Situation gut kenne, weiß ich, dass du richtig gehandelt hast, weil es keine andere Lösung gab. Deine Reaktion finde ich von der Formulierung her angemessen. Nachhinein habe ich mich selbst gefragt, ob wir diese TN nicht gleich an die DLL</w:t>
      </w:r>
      <w:r w:rsidR="009A1B29" w:rsidRPr="00597D2D">
        <w:rPr>
          <w:rFonts w:cstheme="minorHAnsi"/>
          <w:color w:val="4472C4" w:themeColor="accent1"/>
        </w:rPr>
        <w:t>-Leitung verweisen sollten</w:t>
      </w:r>
      <w:r w:rsidRPr="00597D2D">
        <w:rPr>
          <w:rFonts w:cstheme="minorHAnsi"/>
          <w:color w:val="4472C4" w:themeColor="accent1"/>
        </w:rPr>
        <w:t xml:space="preserve">, um alle diese und spätere Unannehmlichkeiten zu vermeiden. </w:t>
      </w:r>
      <w:r w:rsidR="009A1B29" w:rsidRPr="00597D2D">
        <w:rPr>
          <w:rFonts w:cstheme="minorHAnsi"/>
          <w:color w:val="4472C4" w:themeColor="accent1"/>
        </w:rPr>
        <w:t xml:space="preserve"> </w:t>
      </w:r>
      <w:r w:rsidRPr="00597D2D">
        <w:rPr>
          <w:rFonts w:cstheme="minorHAnsi"/>
          <w:color w:val="4472C4" w:themeColor="accent1"/>
        </w:rPr>
        <w:t xml:space="preserve">Meine Frage hier wäre: </w:t>
      </w:r>
      <w:r w:rsidR="009A1B29" w:rsidRPr="00597D2D">
        <w:rPr>
          <w:rFonts w:cstheme="minorHAnsi"/>
          <w:color w:val="4472C4" w:themeColor="accent1"/>
        </w:rPr>
        <w:t xml:space="preserve"> </w:t>
      </w:r>
      <w:r w:rsidRPr="00597D2D">
        <w:rPr>
          <w:rFonts w:cstheme="minorHAnsi"/>
          <w:color w:val="4472C4" w:themeColor="accent1"/>
        </w:rPr>
        <w:t>Kann man solchen Situationen vorbeugen?</w:t>
      </w:r>
    </w:p>
    <w:p w:rsidR="009A1B29" w:rsidRPr="00597D2D" w:rsidRDefault="009A1B29" w:rsidP="00CA62A6">
      <w:pPr>
        <w:spacing w:after="120"/>
        <w:rPr>
          <w:rFonts w:cstheme="minorHAnsi"/>
          <w:color w:val="4472C4" w:themeColor="accent1"/>
        </w:rPr>
      </w:pPr>
      <w:r w:rsidRPr="00597D2D">
        <w:rPr>
          <w:rFonts w:cstheme="minorHAnsi"/>
          <w:color w:val="4472C4" w:themeColor="accent1"/>
        </w:rPr>
        <w:t>Liebe Grüße</w:t>
      </w:r>
    </w:p>
    <w:p w:rsidR="009A1B29" w:rsidRPr="00597D2D" w:rsidRDefault="009A1B29" w:rsidP="00CA62A6">
      <w:pPr>
        <w:spacing w:after="120"/>
        <w:rPr>
          <w:rFonts w:cstheme="minorHAnsi"/>
          <w:color w:val="4472C4" w:themeColor="accent1"/>
        </w:rPr>
      </w:pPr>
      <w:r w:rsidRPr="00597D2D">
        <w:rPr>
          <w:rFonts w:cstheme="minorHAnsi"/>
          <w:color w:val="4472C4" w:themeColor="accent1"/>
        </w:rPr>
        <w:t>Hanadi</w:t>
      </w:r>
      <w:bookmarkStart w:id="0" w:name="_GoBack"/>
      <w:bookmarkEnd w:id="0"/>
    </w:p>
    <w:sectPr w:rsidR="009A1B29" w:rsidRPr="00597D2D" w:rsidSect="002179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4E"/>
    <w:rsid w:val="00027C2D"/>
    <w:rsid w:val="00034E9C"/>
    <w:rsid w:val="000E22AE"/>
    <w:rsid w:val="00217990"/>
    <w:rsid w:val="00277811"/>
    <w:rsid w:val="002D26E3"/>
    <w:rsid w:val="0046494D"/>
    <w:rsid w:val="004A0E38"/>
    <w:rsid w:val="00597D2D"/>
    <w:rsid w:val="005C3088"/>
    <w:rsid w:val="005E7BC9"/>
    <w:rsid w:val="007E15F7"/>
    <w:rsid w:val="00814794"/>
    <w:rsid w:val="009A1B29"/>
    <w:rsid w:val="00A30A98"/>
    <w:rsid w:val="00AD7A16"/>
    <w:rsid w:val="00C22942"/>
    <w:rsid w:val="00C90785"/>
    <w:rsid w:val="00CA62A6"/>
    <w:rsid w:val="00CB247B"/>
    <w:rsid w:val="00D73CC8"/>
    <w:rsid w:val="00EA4931"/>
    <w:rsid w:val="00F00809"/>
    <w:rsid w:val="00FC3D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99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99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rnen.goethe.de/moodle/mod/wiki/view.php?id=80035239" TargetMode="External"/><Relationship Id="rId3" Type="http://schemas.microsoft.com/office/2007/relationships/stylesWithEffects" Target="stylesWithEffects.xml"/><Relationship Id="rId7" Type="http://schemas.openxmlformats.org/officeDocument/2006/relationships/hyperlink" Target="https://lernen.goethe.de/moodle/mod/wiki/view.php?id=800352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rnen.goethe.de/moodle/mod/wiki/view.php?id=8003523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rnen.goethe.de/moodle/mod/glossary/showentry.php?eid=1674161&amp;displayformat=dictionar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6257</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bernd.helmbold</dc:creator>
  <cp:lastModifiedBy>Korisnik</cp:lastModifiedBy>
  <cp:revision>2</cp:revision>
  <dcterms:created xsi:type="dcterms:W3CDTF">2021-11-23T21:45:00Z</dcterms:created>
  <dcterms:modified xsi:type="dcterms:W3CDTF">2021-11-23T21:45:00Z</dcterms:modified>
</cp:coreProperties>
</file>